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5ED41218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D05A5E" w:rsidRPr="00D05A5E">
        <w:rPr>
          <w:rFonts w:ascii="Times New Roman" w:hAnsi="Times New Roman"/>
          <w:bCs/>
          <w:sz w:val="28"/>
          <w:szCs w:val="28"/>
        </w:rPr>
        <w:t xml:space="preserve"> </w:t>
      </w:r>
      <w:r w:rsidR="003C2AB1" w:rsidRPr="003C2AB1">
        <w:rPr>
          <w:rFonts w:ascii="Times New Roman" w:hAnsi="Times New Roman"/>
          <w:bCs/>
          <w:sz w:val="28"/>
          <w:szCs w:val="28"/>
        </w:rPr>
        <w:t xml:space="preserve">Строительство ВЛ 0,4 кВ для электроснабжения поселка Сылва (4500052403) (диспетчерское наименование КВЛ-0,4 кВ от ТП-66445)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06E3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06E3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8C6FEE2" w14:textId="137C55C7" w:rsidR="0004718F" w:rsidRDefault="0004718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04718F">
        <w:rPr>
          <w:rFonts w:ascii="Times New Roman" w:hAnsi="Times New Roman"/>
          <w:bCs/>
          <w:sz w:val="28"/>
          <w:szCs w:val="28"/>
        </w:rPr>
        <w:t>в кадастровом квартале 59:32:3630001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04718F">
        <w:rPr>
          <w:rFonts w:ascii="Times New Roman" w:hAnsi="Times New Roman"/>
          <w:bCs/>
          <w:sz w:val="28"/>
          <w:szCs w:val="28"/>
        </w:rPr>
        <w:t>779</w:t>
      </w:r>
      <w:r>
        <w:rPr>
          <w:rFonts w:ascii="Times New Roman" w:hAnsi="Times New Roman"/>
          <w:bCs/>
          <w:sz w:val="28"/>
          <w:szCs w:val="28"/>
        </w:rPr>
        <w:t xml:space="preserve"> кв.</w:t>
      </w:r>
      <w:r w:rsidRPr="0004718F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);</w:t>
      </w:r>
    </w:p>
    <w:p w14:paraId="36BE3EC3" w14:textId="6C32FB62" w:rsidR="0004718F" w:rsidRDefault="00BB522E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04718F">
        <w:rPr>
          <w:rFonts w:ascii="Times New Roman" w:hAnsi="Times New Roman"/>
          <w:bCs/>
          <w:sz w:val="28"/>
          <w:szCs w:val="28"/>
        </w:rPr>
        <w:t>в кадастровом квартале 59:32:3630003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04718F">
        <w:rPr>
          <w:rFonts w:ascii="Times New Roman" w:hAnsi="Times New Roman"/>
          <w:bCs/>
          <w:sz w:val="28"/>
          <w:szCs w:val="28"/>
        </w:rPr>
        <w:t xml:space="preserve">160 </w:t>
      </w:r>
      <w:r>
        <w:rPr>
          <w:rFonts w:ascii="Times New Roman" w:hAnsi="Times New Roman"/>
          <w:bCs/>
          <w:sz w:val="28"/>
          <w:szCs w:val="28"/>
        </w:rPr>
        <w:t>кв.</w:t>
      </w:r>
      <w:r w:rsidRPr="0004718F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),</w:t>
      </w:r>
    </w:p>
    <w:p w14:paraId="6981E8FF" w14:textId="0174AF20" w:rsidR="001E62F3" w:rsidRPr="00B6507A" w:rsidRDefault="001E62F3" w:rsidP="00D05A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507A">
        <w:rPr>
          <w:rFonts w:ascii="Times New Roman" w:hAnsi="Times New Roman"/>
          <w:bCs/>
          <w:sz w:val="28"/>
          <w:szCs w:val="28"/>
        </w:rPr>
        <w:t>общей площадью</w:t>
      </w:r>
      <w:r w:rsidR="00D56ADF">
        <w:rPr>
          <w:rFonts w:ascii="Times New Roman" w:hAnsi="Times New Roman"/>
          <w:bCs/>
          <w:sz w:val="28"/>
          <w:szCs w:val="28"/>
        </w:rPr>
        <w:t xml:space="preserve"> </w:t>
      </w:r>
      <w:r w:rsidR="003C2AB1">
        <w:rPr>
          <w:rFonts w:ascii="Times New Roman" w:hAnsi="Times New Roman"/>
          <w:bCs/>
          <w:sz w:val="28"/>
          <w:szCs w:val="28"/>
          <w:lang w:val="en-US"/>
        </w:rPr>
        <w:t>939</w:t>
      </w:r>
      <w:r w:rsidR="00D05A5E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B6507A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42478186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BB522E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3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8"/>
  </w:num>
  <w:num w:numId="7">
    <w:abstractNumId w:val="29"/>
  </w:num>
  <w:num w:numId="8">
    <w:abstractNumId w:val="1"/>
  </w:num>
  <w:num w:numId="9">
    <w:abstractNumId w:val="32"/>
  </w:num>
  <w:num w:numId="10">
    <w:abstractNumId w:val="34"/>
  </w:num>
  <w:num w:numId="11">
    <w:abstractNumId w:val="35"/>
  </w:num>
  <w:num w:numId="12">
    <w:abstractNumId w:val="14"/>
  </w:num>
  <w:num w:numId="13">
    <w:abstractNumId w:val="12"/>
  </w:num>
  <w:num w:numId="14">
    <w:abstractNumId w:val="39"/>
  </w:num>
  <w:num w:numId="15">
    <w:abstractNumId w:val="23"/>
  </w:num>
  <w:num w:numId="16">
    <w:abstractNumId w:val="36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7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0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18F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2AB1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B522E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86809-58A9-4DCC-B466-A2F2DF87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2026-04-23T11:46:00Z</dcterms:modified>
</cp:coreProperties>
</file>